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8B" w:rsidRPr="00C3638B" w:rsidRDefault="00C3638B" w:rsidP="00C3638B">
      <w:pPr>
        <w:widowControl/>
        <w:shd w:val="clear" w:color="auto" w:fill="FFFFFF"/>
        <w:spacing w:line="375" w:lineRule="atLeast"/>
        <w:rPr>
          <w:rFonts w:ascii="宋体" w:eastAsia="宋体" w:hAnsi="宋体" w:cs="宋体"/>
          <w:color w:val="000000"/>
          <w:kern w:val="0"/>
          <w:szCs w:val="21"/>
        </w:rPr>
      </w:pPr>
      <w:r w:rsidRPr="00C3638B">
        <w:rPr>
          <w:rFonts w:ascii="宋体" w:eastAsia="宋体" w:hAnsi="宋体" w:cs="宋体" w:hint="eastAsia"/>
          <w:b/>
          <w:bCs/>
          <w:color w:val="000000"/>
          <w:kern w:val="0"/>
          <w:sz w:val="36"/>
        </w:rPr>
        <w:t>教育部办公厅关于开展2014年国家级虚拟仿真</w:t>
      </w:r>
    </w:p>
    <w:p w:rsidR="00C3638B" w:rsidRPr="00C3638B" w:rsidRDefault="00C3638B" w:rsidP="00C3638B">
      <w:pPr>
        <w:widowControl/>
        <w:shd w:val="clear" w:color="auto" w:fill="FFFFFF"/>
        <w:spacing w:line="375" w:lineRule="atLeast"/>
        <w:rPr>
          <w:rFonts w:ascii="宋体" w:eastAsia="宋体" w:hAnsi="宋体" w:cs="宋体" w:hint="eastAsia"/>
          <w:color w:val="000000"/>
          <w:kern w:val="0"/>
          <w:szCs w:val="21"/>
        </w:rPr>
      </w:pPr>
      <w:r w:rsidRPr="00C3638B">
        <w:rPr>
          <w:rFonts w:ascii="宋体" w:eastAsia="宋体" w:hAnsi="宋体" w:cs="宋体" w:hint="eastAsia"/>
          <w:b/>
          <w:bCs/>
          <w:color w:val="000000"/>
          <w:kern w:val="0"/>
          <w:sz w:val="36"/>
        </w:rPr>
        <w:t>实验教学中心建设工作的通知</w:t>
      </w:r>
    </w:p>
    <w:p w:rsidR="00C3638B" w:rsidRPr="00C3638B" w:rsidRDefault="00C3638B" w:rsidP="00C3638B">
      <w:pPr>
        <w:widowControl/>
        <w:shd w:val="clear" w:color="auto" w:fill="FFFFFF"/>
        <w:spacing w:line="375" w:lineRule="atLeast"/>
        <w:rPr>
          <w:rFonts w:ascii="宋体" w:eastAsia="宋体" w:hAnsi="宋体" w:cs="宋体" w:hint="eastAsia"/>
          <w:color w:val="000000"/>
          <w:kern w:val="0"/>
          <w:szCs w:val="21"/>
        </w:rPr>
      </w:pPr>
      <w:r w:rsidRPr="00C3638B">
        <w:rPr>
          <w:rFonts w:ascii="宋体" w:eastAsia="宋体" w:hAnsi="宋体" w:cs="宋体" w:hint="eastAsia"/>
          <w:color w:val="000000"/>
          <w:kern w:val="0"/>
          <w:szCs w:val="21"/>
        </w:rPr>
        <w:t> </w:t>
      </w:r>
    </w:p>
    <w:p w:rsidR="00C3638B" w:rsidRPr="00C3638B" w:rsidRDefault="00C3638B" w:rsidP="00C3638B">
      <w:pPr>
        <w:widowControl/>
        <w:spacing w:line="300" w:lineRule="atLeast"/>
        <w:rPr>
          <w:rFonts w:ascii="宋体" w:eastAsia="宋体" w:hAnsi="宋体" w:cs="宋体" w:hint="eastAsia"/>
          <w:color w:val="000000"/>
          <w:kern w:val="0"/>
          <w:szCs w:val="21"/>
        </w:rPr>
      </w:pPr>
      <w:r w:rsidRPr="00C3638B">
        <w:rPr>
          <w:rFonts w:ascii="宋体" w:eastAsia="宋体" w:hAnsi="宋体" w:cs="宋体" w:hint="eastAsia"/>
          <w:color w:val="000000"/>
          <w:kern w:val="0"/>
          <w:szCs w:val="21"/>
        </w:rPr>
        <w:t> </w:t>
      </w:r>
    </w:p>
    <w:p w:rsidR="00C3638B" w:rsidRPr="00C3638B" w:rsidRDefault="00C3638B" w:rsidP="00C3638B">
      <w:pPr>
        <w:widowControl/>
        <w:spacing w:line="560" w:lineRule="atLeast"/>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各省、自治区、直辖市教育厅(教委)，新疆生产建设兵团教育局，中国人民解放军总参谋部军训部：</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为贯彻落实《教育部关于全面提高高等教育质量的若干意见》（教高〔2012〕4号）精神，根据《教育信息化十年发展规划（2011-2020年）》，我部决定2014年继续开展国家级虚拟仿真实验教学中心建设工作。现将有关事项通知如下：</w:t>
      </w:r>
    </w:p>
    <w:p w:rsidR="00C3638B" w:rsidRPr="00C3638B" w:rsidRDefault="00C3638B" w:rsidP="00C3638B">
      <w:pPr>
        <w:widowControl/>
        <w:spacing w:line="560" w:lineRule="atLeast"/>
        <w:ind w:firstLine="602"/>
        <w:rPr>
          <w:rFonts w:ascii="宋体" w:eastAsia="宋体" w:hAnsi="宋体" w:cs="宋体" w:hint="eastAsia"/>
          <w:color w:val="000000"/>
          <w:kern w:val="0"/>
          <w:szCs w:val="21"/>
        </w:rPr>
      </w:pPr>
      <w:r w:rsidRPr="00C3638B">
        <w:rPr>
          <w:rFonts w:ascii="宋体" w:eastAsia="宋体" w:hAnsi="宋体" w:cs="宋体" w:hint="eastAsia"/>
          <w:b/>
          <w:bCs/>
          <w:color w:val="000000"/>
          <w:kern w:val="0"/>
          <w:sz w:val="30"/>
        </w:rPr>
        <w:t>一、</w:t>
      </w:r>
      <w:r w:rsidRPr="00C3638B">
        <w:rPr>
          <w:rFonts w:ascii="宋体" w:eastAsia="宋体" w:hAnsi="宋体" w:cs="宋体" w:hint="eastAsia"/>
          <w:b/>
          <w:bCs/>
          <w:color w:val="000000"/>
          <w:kern w:val="0"/>
        </w:rPr>
        <w:t> </w:t>
      </w:r>
      <w:r w:rsidRPr="00C3638B">
        <w:rPr>
          <w:rFonts w:ascii="宋体" w:eastAsia="宋体" w:hAnsi="宋体" w:cs="宋体" w:hint="eastAsia"/>
          <w:b/>
          <w:bCs/>
          <w:color w:val="000000"/>
          <w:kern w:val="0"/>
          <w:sz w:val="30"/>
        </w:rPr>
        <w:t>工作指导思想</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虚拟仿真实验教学是高等教育信息化建设和实验教学示范中心建设的重要内容，是学科专业与信息技术深度融合的产物。虚拟仿真实验教学中心建设工作坚持“科学规划、共享资源、突出重点、提高效益、持续发展”的指导思想，以全面提高高校学生创新精神和实践能力为宗旨，以共享优质实验教学资源为核心，以建设信息化实验教学资源为重点，持续推进实验教学信息化建设和实验教学资源开放共享，推动高等学校实验教学改革与创新。</w:t>
      </w:r>
    </w:p>
    <w:p w:rsidR="00C3638B" w:rsidRPr="00C3638B" w:rsidRDefault="00C3638B" w:rsidP="00C3638B">
      <w:pPr>
        <w:widowControl/>
        <w:spacing w:line="560" w:lineRule="atLeast"/>
        <w:ind w:firstLine="602"/>
        <w:rPr>
          <w:rFonts w:ascii="宋体" w:eastAsia="宋体" w:hAnsi="宋体" w:cs="宋体" w:hint="eastAsia"/>
          <w:color w:val="000000"/>
          <w:kern w:val="0"/>
          <w:szCs w:val="21"/>
        </w:rPr>
      </w:pPr>
      <w:r w:rsidRPr="00C3638B">
        <w:rPr>
          <w:rFonts w:ascii="宋体" w:eastAsia="宋体" w:hAnsi="宋体" w:cs="宋体" w:hint="eastAsia"/>
          <w:b/>
          <w:bCs/>
          <w:color w:val="000000"/>
          <w:kern w:val="0"/>
          <w:sz w:val="30"/>
        </w:rPr>
        <w:t>二、</w:t>
      </w:r>
      <w:r w:rsidRPr="00C3638B">
        <w:rPr>
          <w:rFonts w:ascii="宋体" w:eastAsia="宋体" w:hAnsi="宋体" w:cs="宋体" w:hint="eastAsia"/>
          <w:b/>
          <w:bCs/>
          <w:color w:val="000000"/>
          <w:kern w:val="0"/>
        </w:rPr>
        <w:t> </w:t>
      </w:r>
      <w:r w:rsidRPr="00C3638B">
        <w:rPr>
          <w:rFonts w:ascii="宋体" w:eastAsia="宋体" w:hAnsi="宋体" w:cs="宋体" w:hint="eastAsia"/>
          <w:b/>
          <w:bCs/>
          <w:color w:val="000000"/>
          <w:kern w:val="0"/>
          <w:sz w:val="30"/>
        </w:rPr>
        <w:t>建设任务和内容</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虚拟仿真实验教学依托虚拟现实、多媒体、人机交互、数据库和网络通讯等技术，构建高度仿真的虚拟实验环境和实验对象，学生在虚拟环境中开展实验，达到教学大纲所要求的教学效果。</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lastRenderedPageBreak/>
        <w:t>虚拟仿真实验教学中心建设应充分体现虚实结合、相互补充、能实不虚的原则，实现真实实验不具备或难以完成的教学功能。在涉及高危或极端的环境，不可及或不可逆的操作，高成本、高消耗、大型或综合训练等情况时，提供可靠、安全和经济的实验项目。</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虚拟仿真实验教学中心重点开展资源、平台、队伍和制度等方面的建设，形成持续服务实验教学，保证优质实验教学资源开放共享的有机整体。</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（一）虚拟仿真实验教学资源</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充分体现学校学科专业优势，积极利用企业的开发实力和支持服务能力，系统整合学校信息化实验教学资源，以培养学生综合设计和创新能力为出发点，创造性地建设与应用软件共享虚拟实验、仪器共享虚拟实验和远程控制虚拟实验等优质教学资源，推动信息化条件下自主学习、探究学习、协作学习等实验教学方法改革，提高教学能力，丰富教学内容，拓展实践领域，降低成本和风险，开展绿色实验教学。鼓励自主创新和拥有自有知识产权。</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（二）虚拟仿真实验教学的管理和共享平台</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按照服务与资源相结合的原则，建设学校统一的具有开放性、扩展性、兼容性、前瞻性的虚拟仿真实验教学管理和共享平台，高效管理实验教学资源，全面提供搜索导航服务，及时发布资源应用信息，切实扩大资源影响力度，实现校内外、本地区及更大</w:t>
      </w:r>
      <w:r w:rsidRPr="00C3638B">
        <w:rPr>
          <w:rFonts w:ascii="宋体" w:eastAsia="宋体" w:hAnsi="宋体" w:cs="宋体" w:hint="eastAsia"/>
          <w:color w:val="000000"/>
          <w:kern w:val="0"/>
          <w:sz w:val="30"/>
          <w:szCs w:val="30"/>
        </w:rPr>
        <w:lastRenderedPageBreak/>
        <w:t>范围内的实验教学资源共享，满足多学科专业、多学校和多地区开展虚拟仿真实验教学的需要。探索高等学校、科研院所、企业共建共管共享的新模式，构建可持续发展的虚拟仿真实验教学服务支撑体系。</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（三）虚拟仿真实验教学和管理队伍</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建设教学、科研、技术、管理人员相结合，核心骨干人员相对稳定，年龄、职称、知识、能力结构合理的虚拟仿真实验教学团队，形成一支教育理念先进，教学科研水平高，信息技术应用能力强，实践经验丰富，团结协作、勇于创新的虚拟仿真实验教学和管理队伍。</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（四）虚拟仿真实验教学中心的管理体系</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以虚拟仿真实验教学资源的充分使用和更大范围开放共享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rsidR="00C3638B" w:rsidRPr="00C3638B" w:rsidRDefault="00C3638B" w:rsidP="00C3638B">
      <w:pPr>
        <w:widowControl/>
        <w:spacing w:line="560" w:lineRule="atLeast"/>
        <w:ind w:firstLine="602"/>
        <w:rPr>
          <w:rFonts w:ascii="宋体" w:eastAsia="宋体" w:hAnsi="宋体" w:cs="宋体" w:hint="eastAsia"/>
          <w:color w:val="000000"/>
          <w:kern w:val="0"/>
          <w:szCs w:val="21"/>
        </w:rPr>
      </w:pPr>
      <w:r w:rsidRPr="00C3638B">
        <w:rPr>
          <w:rFonts w:ascii="宋体" w:eastAsia="宋体" w:hAnsi="宋体" w:cs="宋体" w:hint="eastAsia"/>
          <w:b/>
          <w:bCs/>
          <w:color w:val="000000"/>
          <w:kern w:val="0"/>
          <w:sz w:val="30"/>
        </w:rPr>
        <w:t>三、申报及遴选</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2014年计划遴选产生100个左右国家级虚拟仿真实验教学中心。按照“简政放权、管评分离”的原则，委托中国高等教育学会负责申报材料受理、资格审查和遴选等工作。</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（一）申报范围</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lastRenderedPageBreak/>
        <w:t>本次申报单位是普通本科高等学校和军队高等学校，申报对象是国家级或省级实验教学示范中心。每所学校应在统筹考虑专业优势和学科布局的基础上申报。每所学校申报项目不超过1个。中央部委所属高校和省属高校向所在地省级教育行政部门提出申请，军队院校向军队院校教育主管部门提出申请。由各省（市、区）教育厅（教委）、新疆生产建设兵团教育局和中国人民解放军总参谋部军训部根据申报名额（见附件1）推荐。</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同时，考虑学科特点和国家紧缺专业人才培养等需求，规划少量国家级虚拟仿真实验教学中心，申报数不超过10个。</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（二）申报材料</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申报国家级虚拟仿真实验教学中心应提交以下材料：</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1．《国家级虚拟仿真实验教学中心申请书》（见附件2）。</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2．虚拟仿真实验教学中心情况视频材料。包括实验教学中心实验设备与环境的全貌，典型虚拟仿真实验项目内容等。</w:t>
      </w:r>
    </w:p>
    <w:p w:rsidR="00C3638B" w:rsidRPr="00C3638B" w:rsidRDefault="00C3638B" w:rsidP="00C3638B">
      <w:pPr>
        <w:widowControl/>
        <w:snapToGrid w:val="0"/>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3．关于虚拟仿真实验教学中心建设的相关政策、保障措施和规章制度等，以及其他必须的支撑材料。</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（三）申报方式及时间</w:t>
      </w:r>
    </w:p>
    <w:p w:rsidR="00C3638B" w:rsidRPr="00C3638B" w:rsidRDefault="00C3638B" w:rsidP="00C3638B">
      <w:pPr>
        <w:widowControl/>
        <w:spacing w:before="100" w:beforeAutospacing="1" w:after="100" w:afterAutospacing="1"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1．2014年9月15日以前，省级教育行政部门和军队院校教育主管部门将联系人信息（见附件3）发送至中国高等教育学会秘书处邮箱</w:t>
      </w:r>
      <w:hyperlink r:id="rId4" w:history="1">
        <w:r w:rsidRPr="00C3638B">
          <w:rPr>
            <w:rFonts w:ascii="宋体" w:eastAsia="宋体" w:hAnsi="宋体" w:cs="宋体" w:hint="eastAsia"/>
            <w:color w:val="0000FF"/>
            <w:kern w:val="0"/>
            <w:sz w:val="30"/>
            <w:u w:val="single"/>
          </w:rPr>
          <w:t>xueshubu@moe.edu.cn</w:t>
        </w:r>
      </w:hyperlink>
      <w:r w:rsidRPr="00C3638B">
        <w:rPr>
          <w:rFonts w:ascii="宋体" w:eastAsia="宋体" w:hAnsi="宋体" w:cs="宋体" w:hint="eastAsia"/>
          <w:color w:val="000000"/>
          <w:kern w:val="0"/>
          <w:sz w:val="30"/>
          <w:szCs w:val="30"/>
        </w:rPr>
        <w:t>。</w:t>
      </w:r>
    </w:p>
    <w:p w:rsidR="00C3638B" w:rsidRPr="00C3638B" w:rsidRDefault="00C3638B" w:rsidP="00C3638B">
      <w:pPr>
        <w:widowControl/>
        <w:snapToGrid w:val="0"/>
        <w:spacing w:before="100" w:beforeAutospacing="1" w:after="100" w:afterAutospacing="1"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lastRenderedPageBreak/>
        <w:t>2．10月22日至24日，将推荐的国家级虚拟仿真实验教学中心1-3项申报材料上传到“高等学校实验教学示范中心网站”（</w:t>
      </w:r>
      <w:hyperlink r:id="rId5" w:history="1">
        <w:r w:rsidRPr="00C3638B">
          <w:rPr>
            <w:rFonts w:ascii="宋体" w:eastAsia="宋体" w:hAnsi="宋体" w:cs="宋体" w:hint="eastAsia"/>
            <w:color w:val="0000FF"/>
            <w:kern w:val="0"/>
            <w:sz w:val="30"/>
            <w:u w:val="single"/>
          </w:rPr>
          <w:t>http://syzx.cers.edu.cn</w:t>
        </w:r>
      </w:hyperlink>
      <w:r w:rsidRPr="00C3638B">
        <w:rPr>
          <w:rFonts w:ascii="宋体" w:eastAsia="宋体" w:hAnsi="宋体" w:cs="宋体" w:hint="eastAsia"/>
          <w:color w:val="000000"/>
          <w:kern w:val="0"/>
          <w:sz w:val="30"/>
          <w:szCs w:val="30"/>
        </w:rPr>
        <w:t>）。申请书内容须在“高等学校实验教学示范中心网站”（http://syzx.cers.edu.cn）中填写，同时上传PDF格式申请书，容量不超过10M。视频材料要求MP4格式，尺寸为1280×720，容量不超过200M，播放时间长度不超过10分钟。其他支撑材料要求PDF格式，容量不超过50M。</w:t>
      </w:r>
    </w:p>
    <w:p w:rsidR="00C3638B" w:rsidRPr="00C3638B" w:rsidRDefault="00C3638B" w:rsidP="00C3638B">
      <w:pPr>
        <w:widowControl/>
        <w:snapToGrid w:val="0"/>
        <w:spacing w:before="100" w:beforeAutospacing="1" w:after="100" w:afterAutospacing="1"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 3．10月24日以前，将推荐的国家级虚拟仿真实验教学中心申请书纸质材料（一份）、国家级虚拟仿真实验教学中心推荐情况汇总表（见附件4）函寄（送）至中国高等教育学会秘书处，高晓杰收，地址：北京市海淀区文慧园北路10号中国高等教育学会403室，邮政编码100082。逾期不再受理。</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（四）遴选工作</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国家级虚拟仿真实验教学中心遴选工作（遴选要求见附件5）着重考察资源的适用性、原创性、导向性以及开放共享的水平和能力，在保证质量的前提下，兼顾学科专业、学校和地区的覆盖面。遴选结果将在教育部网站进行公示。公示结束后，由我部授予“国家级虚拟仿真实验教学中心”称号。</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我部将通过国家教育资源公共服务平台和高等学校实验教学示范中心网站展示国家级虚拟仿真实验教学中心资源，并适时对资源开放共享情况进行检查。</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lastRenderedPageBreak/>
        <w:t>各有关部门和高等学校要高度重视虚拟仿真实验教学中心建设工作，根据本通知要求和学校实际情况，科学规划，精心组织，加大投入，持续建设，高质量完成建设工作。</w:t>
      </w:r>
    </w:p>
    <w:p w:rsidR="00C3638B" w:rsidRPr="00C3638B" w:rsidRDefault="00C3638B" w:rsidP="00C3638B">
      <w:pPr>
        <w:widowControl/>
        <w:spacing w:line="560" w:lineRule="atLeast"/>
        <w:ind w:firstLine="602"/>
        <w:rPr>
          <w:rFonts w:ascii="宋体" w:eastAsia="宋体" w:hAnsi="宋体" w:cs="宋体" w:hint="eastAsia"/>
          <w:color w:val="000000"/>
          <w:kern w:val="0"/>
          <w:szCs w:val="21"/>
        </w:rPr>
      </w:pPr>
      <w:r w:rsidRPr="00C3638B">
        <w:rPr>
          <w:rFonts w:ascii="宋体" w:eastAsia="宋体" w:hAnsi="宋体" w:cs="宋体" w:hint="eastAsia"/>
          <w:b/>
          <w:bCs/>
          <w:color w:val="000000"/>
          <w:kern w:val="0"/>
          <w:sz w:val="30"/>
        </w:rPr>
        <w:t>四、联系方式</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（一）中国高等教育学会秘书处，联系人：高晓杰，电话：010-59893290，电子信箱：</w:t>
      </w:r>
      <w:hyperlink r:id="rId6" w:history="1">
        <w:r w:rsidRPr="00C3638B">
          <w:rPr>
            <w:rFonts w:ascii="宋体" w:eastAsia="宋体" w:hAnsi="宋体" w:cs="宋体" w:hint="eastAsia"/>
            <w:color w:val="0000FF"/>
            <w:kern w:val="0"/>
            <w:sz w:val="30"/>
            <w:u w:val="single"/>
          </w:rPr>
          <w:t>xueshubu@moe.edu.cn</w:t>
        </w:r>
      </w:hyperlink>
      <w:r w:rsidRPr="00C3638B">
        <w:rPr>
          <w:rFonts w:ascii="宋体" w:eastAsia="宋体" w:hAnsi="宋体" w:cs="宋体" w:hint="eastAsia"/>
          <w:color w:val="000000"/>
          <w:kern w:val="0"/>
          <w:sz w:val="30"/>
          <w:szCs w:val="30"/>
        </w:rPr>
        <w:t>；网络申报技术支持，联系人：郝永胜，电话：010-62751071，电子信箱：</w:t>
      </w:r>
      <w:hyperlink r:id="rId7" w:history="1">
        <w:r w:rsidRPr="00C3638B">
          <w:rPr>
            <w:rFonts w:ascii="宋体" w:eastAsia="宋体" w:hAnsi="宋体" w:cs="宋体" w:hint="eastAsia"/>
            <w:color w:val="0000FF"/>
            <w:kern w:val="0"/>
            <w:sz w:val="30"/>
            <w:u w:val="single"/>
          </w:rPr>
          <w:t>haoysh@pku.edu.cn</w:t>
        </w:r>
      </w:hyperlink>
      <w:r w:rsidRPr="00C3638B">
        <w:rPr>
          <w:rFonts w:ascii="宋体" w:eastAsia="宋体" w:hAnsi="宋体" w:cs="宋体" w:hint="eastAsia"/>
          <w:color w:val="000000"/>
          <w:kern w:val="0"/>
          <w:sz w:val="30"/>
          <w:szCs w:val="30"/>
        </w:rPr>
        <w:t>。</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（二）教育部高等教育司实验室处，联系人：王振中，电话：010-66097854，电子信箱：</w:t>
      </w:r>
      <w:hyperlink r:id="rId8" w:history="1">
        <w:r w:rsidRPr="00C3638B">
          <w:rPr>
            <w:rFonts w:ascii="宋体" w:eastAsia="宋体" w:hAnsi="宋体" w:cs="宋体" w:hint="eastAsia"/>
            <w:color w:val="0000FF"/>
            <w:kern w:val="0"/>
            <w:sz w:val="30"/>
            <w:u w:val="single"/>
          </w:rPr>
          <w:t>sysc@moe.edu.cn</w:t>
        </w:r>
      </w:hyperlink>
      <w:r w:rsidRPr="00C3638B">
        <w:rPr>
          <w:rFonts w:ascii="宋体" w:eastAsia="宋体" w:hAnsi="宋体" w:cs="宋体" w:hint="eastAsia"/>
          <w:color w:val="000000"/>
          <w:kern w:val="0"/>
          <w:sz w:val="30"/>
          <w:szCs w:val="30"/>
        </w:rPr>
        <w:t>。</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附件1-5从高等学校实验教学示范中心网站下载。</w:t>
      </w:r>
    </w:p>
    <w:p w:rsidR="00C3638B" w:rsidRPr="00C3638B" w:rsidRDefault="00C3638B" w:rsidP="00C3638B">
      <w:pPr>
        <w:widowControl/>
        <w:spacing w:line="560" w:lineRule="atLeast"/>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附件：</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1．</w:t>
      </w:r>
      <w:hyperlink r:id="rId9" w:history="1">
        <w:r w:rsidRPr="00C3638B">
          <w:rPr>
            <w:rFonts w:ascii="宋体" w:eastAsia="宋体" w:hAnsi="宋体" w:cs="宋体" w:hint="eastAsia"/>
            <w:color w:val="0000FF"/>
            <w:kern w:val="0"/>
            <w:sz w:val="30"/>
            <w:u w:val="single"/>
          </w:rPr>
          <w:t>国家级虚拟仿真实验教学中心申报名额分配表</w:t>
        </w:r>
      </w:hyperlink>
      <w:bookmarkStart w:id="0" w:name="OLE_LINK1"/>
      <w:r w:rsidRPr="00C3638B">
        <w:rPr>
          <w:rFonts w:ascii="宋体" w:eastAsia="宋体" w:hAnsi="宋体" w:cs="宋体" w:hint="eastAsia"/>
          <w:color w:val="000000"/>
          <w:kern w:val="0"/>
          <w:sz w:val="30"/>
          <w:szCs w:val="30"/>
        </w:rPr>
        <w:br/>
        <w:t xml:space="preserve">       </w:t>
      </w:r>
      <w:bookmarkEnd w:id="0"/>
      <w:r w:rsidRPr="00C3638B">
        <w:rPr>
          <w:rFonts w:ascii="宋体" w:eastAsia="宋体" w:hAnsi="宋体" w:cs="宋体" w:hint="eastAsia"/>
          <w:color w:val="000000"/>
          <w:kern w:val="0"/>
          <w:sz w:val="30"/>
          <w:szCs w:val="30"/>
        </w:rPr>
        <w:t>2．</w:t>
      </w:r>
      <w:hyperlink r:id="rId10" w:history="1">
        <w:r w:rsidRPr="00C3638B">
          <w:rPr>
            <w:rFonts w:ascii="宋体" w:eastAsia="宋体" w:hAnsi="宋体" w:cs="宋体" w:hint="eastAsia"/>
            <w:color w:val="0000FF"/>
            <w:kern w:val="0"/>
            <w:sz w:val="30"/>
            <w:u w:val="single"/>
          </w:rPr>
          <w:t>国家级虚拟仿真实验教学中心申请书</w:t>
        </w:r>
      </w:hyperlink>
      <w:r w:rsidRPr="00C3638B">
        <w:rPr>
          <w:rFonts w:ascii="宋体" w:eastAsia="宋体" w:hAnsi="宋体" w:cs="宋体" w:hint="eastAsia"/>
          <w:color w:val="000000"/>
          <w:kern w:val="0"/>
          <w:szCs w:val="21"/>
        </w:rPr>
        <w:t xml:space="preserve"> </w:t>
      </w:r>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3．</w:t>
      </w:r>
      <w:hyperlink r:id="rId11" w:history="1">
        <w:r w:rsidRPr="00C3638B">
          <w:rPr>
            <w:rFonts w:ascii="宋体" w:eastAsia="宋体" w:hAnsi="宋体" w:cs="宋体" w:hint="eastAsia"/>
            <w:color w:val="0000FF"/>
            <w:kern w:val="0"/>
            <w:sz w:val="30"/>
            <w:u w:val="single"/>
          </w:rPr>
          <w:t>省级教育行政部门和军队院校教育主管部门联系表</w:t>
        </w:r>
      </w:hyperlink>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4．</w:t>
      </w:r>
      <w:hyperlink r:id="rId12" w:history="1">
        <w:r w:rsidRPr="00C3638B">
          <w:rPr>
            <w:rFonts w:ascii="宋体" w:eastAsia="宋体" w:hAnsi="宋体" w:cs="宋体" w:hint="eastAsia"/>
            <w:color w:val="0000FF"/>
            <w:kern w:val="0"/>
            <w:sz w:val="30"/>
            <w:u w:val="single"/>
          </w:rPr>
          <w:t>国家级虚拟仿真实验教学中心推荐情况汇总表</w:t>
        </w:r>
      </w:hyperlink>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5．</w:t>
      </w:r>
      <w:hyperlink r:id="rId13" w:history="1">
        <w:r w:rsidRPr="00C3638B">
          <w:rPr>
            <w:rFonts w:ascii="宋体" w:eastAsia="宋体" w:hAnsi="宋体" w:cs="宋体" w:hint="eastAsia"/>
            <w:color w:val="0000FF"/>
            <w:kern w:val="0"/>
            <w:sz w:val="30"/>
            <w:u w:val="single"/>
          </w:rPr>
          <w:t>国家级虚拟仿真实验教学中心遴选要求</w:t>
        </w:r>
      </w:hyperlink>
    </w:p>
    <w:p w:rsidR="00C3638B" w:rsidRPr="00C3638B" w:rsidRDefault="00C3638B" w:rsidP="00C3638B">
      <w:pPr>
        <w:widowControl/>
        <w:spacing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Cs w:val="21"/>
        </w:rPr>
        <w:t> </w:t>
      </w:r>
    </w:p>
    <w:p w:rsidR="00C3638B" w:rsidRPr="00C3638B" w:rsidRDefault="00C3638B" w:rsidP="00C3638B">
      <w:pPr>
        <w:widowControl/>
        <w:spacing w:before="100" w:beforeAutospacing="1" w:after="100" w:afterAutospacing="1" w:line="560" w:lineRule="atLeast"/>
        <w:ind w:firstLine="600"/>
        <w:rPr>
          <w:rFonts w:ascii="宋体" w:eastAsia="宋体" w:hAnsi="宋体" w:cs="宋体" w:hint="eastAsia"/>
          <w:color w:val="000000"/>
          <w:kern w:val="0"/>
          <w:szCs w:val="21"/>
        </w:rPr>
      </w:pPr>
      <w:r w:rsidRPr="00C3638B">
        <w:rPr>
          <w:rFonts w:ascii="宋体" w:eastAsia="宋体" w:hAnsi="宋体" w:cs="宋体" w:hint="eastAsia"/>
          <w:color w:val="000000"/>
          <w:kern w:val="0"/>
          <w:sz w:val="30"/>
          <w:szCs w:val="30"/>
        </w:rPr>
        <w:t>                            教育部办公厅</w:t>
      </w:r>
    </w:p>
    <w:p w:rsidR="00991387" w:rsidRDefault="00C3638B" w:rsidP="00C3638B">
      <w:pPr>
        <w:rPr>
          <w:rFonts w:hint="eastAsia"/>
        </w:rPr>
      </w:pPr>
      <w:r w:rsidRPr="00C3638B">
        <w:rPr>
          <w:rFonts w:ascii="宋体" w:eastAsia="宋体" w:hAnsi="宋体" w:cs="宋体" w:hint="eastAsia"/>
          <w:color w:val="000000"/>
          <w:kern w:val="0"/>
          <w:sz w:val="30"/>
          <w:szCs w:val="30"/>
        </w:rPr>
        <w:t>2014年8月19日</w:t>
      </w:r>
    </w:p>
    <w:sectPr w:rsidR="00991387" w:rsidSect="0099138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638B"/>
    <w:rsid w:val="00991387"/>
    <w:rsid w:val="00C36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3638B"/>
    <w:rPr>
      <w:b/>
      <w:bCs/>
    </w:rPr>
  </w:style>
  <w:style w:type="paragraph" w:styleId="a4">
    <w:name w:val="Normal (Web)"/>
    <w:basedOn w:val="a"/>
    <w:uiPriority w:val="99"/>
    <w:semiHidden/>
    <w:unhideWhenUsed/>
    <w:rsid w:val="00C3638B"/>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C3638B"/>
    <w:rPr>
      <w:color w:val="0000FF"/>
      <w:u w:val="single"/>
    </w:rPr>
  </w:style>
</w:styles>
</file>

<file path=word/webSettings.xml><?xml version="1.0" encoding="utf-8"?>
<w:webSettings xmlns:r="http://schemas.openxmlformats.org/officeDocument/2006/relationships" xmlns:w="http://schemas.openxmlformats.org/wordprocessingml/2006/main">
  <w:divs>
    <w:div w:id="2137139787">
      <w:bodyDiv w:val="1"/>
      <w:marLeft w:val="0"/>
      <w:marRight w:val="0"/>
      <w:marTop w:val="0"/>
      <w:marBottom w:val="0"/>
      <w:divBdr>
        <w:top w:val="none" w:sz="0" w:space="0" w:color="auto"/>
        <w:left w:val="none" w:sz="0" w:space="0" w:color="auto"/>
        <w:bottom w:val="none" w:sz="0" w:space="0" w:color="auto"/>
        <w:right w:val="none" w:sz="0" w:space="0" w:color="auto"/>
      </w:divBdr>
      <w:divsChild>
        <w:div w:id="116602700">
          <w:marLeft w:val="0"/>
          <w:marRight w:val="0"/>
          <w:marTop w:val="0"/>
          <w:marBottom w:val="0"/>
          <w:divBdr>
            <w:top w:val="none" w:sz="0" w:space="0" w:color="auto"/>
            <w:left w:val="none" w:sz="0" w:space="0" w:color="auto"/>
            <w:bottom w:val="none" w:sz="0" w:space="0" w:color="auto"/>
            <w:right w:val="none" w:sz="0" w:space="0" w:color="auto"/>
          </w:divBdr>
        </w:div>
        <w:div w:id="2056393857">
          <w:marLeft w:val="0"/>
          <w:marRight w:val="0"/>
          <w:marTop w:val="0"/>
          <w:marBottom w:val="0"/>
          <w:divBdr>
            <w:top w:val="none" w:sz="0" w:space="0" w:color="auto"/>
            <w:left w:val="none" w:sz="0" w:space="0" w:color="auto"/>
            <w:bottom w:val="none" w:sz="0" w:space="0" w:color="auto"/>
            <w:right w:val="none" w:sz="0" w:space="0" w:color="auto"/>
          </w:divBdr>
        </w:div>
        <w:div w:id="412745963">
          <w:marLeft w:val="0"/>
          <w:marRight w:val="0"/>
          <w:marTop w:val="0"/>
          <w:marBottom w:val="0"/>
          <w:divBdr>
            <w:top w:val="none" w:sz="0" w:space="0" w:color="auto"/>
            <w:left w:val="none" w:sz="0" w:space="0" w:color="auto"/>
            <w:bottom w:val="none" w:sz="0" w:space="0" w:color="auto"/>
            <w:right w:val="none" w:sz="0" w:space="0" w:color="auto"/>
          </w:divBdr>
        </w:div>
        <w:div w:id="807431365">
          <w:marLeft w:val="0"/>
          <w:marRight w:val="0"/>
          <w:marTop w:val="0"/>
          <w:marBottom w:val="0"/>
          <w:divBdr>
            <w:top w:val="none" w:sz="0" w:space="0" w:color="auto"/>
            <w:left w:val="none" w:sz="0" w:space="0" w:color="auto"/>
            <w:bottom w:val="none" w:sz="0" w:space="0" w:color="auto"/>
            <w:right w:val="none" w:sz="0" w:space="0" w:color="auto"/>
          </w:divBdr>
        </w:div>
        <w:div w:id="1623147854">
          <w:marLeft w:val="0"/>
          <w:marRight w:val="0"/>
          <w:marTop w:val="0"/>
          <w:marBottom w:val="0"/>
          <w:divBdr>
            <w:top w:val="none" w:sz="0" w:space="0" w:color="auto"/>
            <w:left w:val="none" w:sz="0" w:space="0" w:color="auto"/>
            <w:bottom w:val="none" w:sz="0" w:space="0" w:color="auto"/>
            <w:right w:val="none" w:sz="0" w:space="0" w:color="auto"/>
          </w:divBdr>
        </w:div>
        <w:div w:id="1305505149">
          <w:marLeft w:val="0"/>
          <w:marRight w:val="0"/>
          <w:marTop w:val="0"/>
          <w:marBottom w:val="0"/>
          <w:divBdr>
            <w:top w:val="none" w:sz="0" w:space="0" w:color="auto"/>
            <w:left w:val="none" w:sz="0" w:space="0" w:color="auto"/>
            <w:bottom w:val="none" w:sz="0" w:space="0" w:color="auto"/>
            <w:right w:val="none" w:sz="0" w:space="0" w:color="auto"/>
          </w:divBdr>
        </w:div>
        <w:div w:id="1781414845">
          <w:marLeft w:val="0"/>
          <w:marRight w:val="0"/>
          <w:marTop w:val="0"/>
          <w:marBottom w:val="0"/>
          <w:divBdr>
            <w:top w:val="none" w:sz="0" w:space="0" w:color="auto"/>
            <w:left w:val="none" w:sz="0" w:space="0" w:color="auto"/>
            <w:bottom w:val="none" w:sz="0" w:space="0" w:color="auto"/>
            <w:right w:val="none" w:sz="0" w:space="0" w:color="auto"/>
          </w:divBdr>
        </w:div>
        <w:div w:id="1507207400">
          <w:marLeft w:val="0"/>
          <w:marRight w:val="0"/>
          <w:marTop w:val="0"/>
          <w:marBottom w:val="0"/>
          <w:divBdr>
            <w:top w:val="none" w:sz="0" w:space="0" w:color="auto"/>
            <w:left w:val="none" w:sz="0" w:space="0" w:color="auto"/>
            <w:bottom w:val="none" w:sz="0" w:space="0" w:color="auto"/>
            <w:right w:val="none" w:sz="0" w:space="0" w:color="auto"/>
          </w:divBdr>
        </w:div>
        <w:div w:id="1933539028">
          <w:marLeft w:val="0"/>
          <w:marRight w:val="0"/>
          <w:marTop w:val="0"/>
          <w:marBottom w:val="0"/>
          <w:divBdr>
            <w:top w:val="none" w:sz="0" w:space="0" w:color="auto"/>
            <w:left w:val="none" w:sz="0" w:space="0" w:color="auto"/>
            <w:bottom w:val="none" w:sz="0" w:space="0" w:color="auto"/>
            <w:right w:val="none" w:sz="0" w:space="0" w:color="auto"/>
          </w:divBdr>
        </w:div>
        <w:div w:id="1419252368">
          <w:marLeft w:val="0"/>
          <w:marRight w:val="0"/>
          <w:marTop w:val="0"/>
          <w:marBottom w:val="0"/>
          <w:divBdr>
            <w:top w:val="none" w:sz="0" w:space="0" w:color="auto"/>
            <w:left w:val="none" w:sz="0" w:space="0" w:color="auto"/>
            <w:bottom w:val="none" w:sz="0" w:space="0" w:color="auto"/>
            <w:right w:val="none" w:sz="0" w:space="0" w:color="auto"/>
          </w:divBdr>
        </w:div>
        <w:div w:id="515387569">
          <w:marLeft w:val="0"/>
          <w:marRight w:val="0"/>
          <w:marTop w:val="0"/>
          <w:marBottom w:val="0"/>
          <w:divBdr>
            <w:top w:val="none" w:sz="0" w:space="0" w:color="auto"/>
            <w:left w:val="none" w:sz="0" w:space="0" w:color="auto"/>
            <w:bottom w:val="none" w:sz="0" w:space="0" w:color="auto"/>
            <w:right w:val="none" w:sz="0" w:space="0" w:color="auto"/>
          </w:divBdr>
        </w:div>
        <w:div w:id="262998598">
          <w:marLeft w:val="0"/>
          <w:marRight w:val="0"/>
          <w:marTop w:val="0"/>
          <w:marBottom w:val="0"/>
          <w:divBdr>
            <w:top w:val="none" w:sz="0" w:space="0" w:color="auto"/>
            <w:left w:val="none" w:sz="0" w:space="0" w:color="auto"/>
            <w:bottom w:val="none" w:sz="0" w:space="0" w:color="auto"/>
            <w:right w:val="none" w:sz="0" w:space="0" w:color="auto"/>
          </w:divBdr>
        </w:div>
        <w:div w:id="819004542">
          <w:marLeft w:val="0"/>
          <w:marRight w:val="0"/>
          <w:marTop w:val="0"/>
          <w:marBottom w:val="0"/>
          <w:divBdr>
            <w:top w:val="none" w:sz="0" w:space="0" w:color="auto"/>
            <w:left w:val="none" w:sz="0" w:space="0" w:color="auto"/>
            <w:bottom w:val="none" w:sz="0" w:space="0" w:color="auto"/>
            <w:right w:val="none" w:sz="0" w:space="0" w:color="auto"/>
          </w:divBdr>
        </w:div>
        <w:div w:id="1295913025">
          <w:marLeft w:val="0"/>
          <w:marRight w:val="0"/>
          <w:marTop w:val="0"/>
          <w:marBottom w:val="0"/>
          <w:divBdr>
            <w:top w:val="none" w:sz="0" w:space="0" w:color="auto"/>
            <w:left w:val="none" w:sz="0" w:space="0" w:color="auto"/>
            <w:bottom w:val="none" w:sz="0" w:space="0" w:color="auto"/>
            <w:right w:val="none" w:sz="0" w:space="0" w:color="auto"/>
          </w:divBdr>
        </w:div>
        <w:div w:id="260142973">
          <w:marLeft w:val="0"/>
          <w:marRight w:val="0"/>
          <w:marTop w:val="0"/>
          <w:marBottom w:val="0"/>
          <w:divBdr>
            <w:top w:val="none" w:sz="0" w:space="0" w:color="auto"/>
            <w:left w:val="none" w:sz="0" w:space="0" w:color="auto"/>
            <w:bottom w:val="none" w:sz="0" w:space="0" w:color="auto"/>
            <w:right w:val="none" w:sz="0" w:space="0" w:color="auto"/>
          </w:divBdr>
        </w:div>
        <w:div w:id="581258399">
          <w:marLeft w:val="0"/>
          <w:marRight w:val="0"/>
          <w:marTop w:val="0"/>
          <w:marBottom w:val="0"/>
          <w:divBdr>
            <w:top w:val="none" w:sz="0" w:space="0" w:color="auto"/>
            <w:left w:val="none" w:sz="0" w:space="0" w:color="auto"/>
            <w:bottom w:val="none" w:sz="0" w:space="0" w:color="auto"/>
            <w:right w:val="none" w:sz="0" w:space="0" w:color="auto"/>
          </w:divBdr>
        </w:div>
        <w:div w:id="182325868">
          <w:marLeft w:val="0"/>
          <w:marRight w:val="0"/>
          <w:marTop w:val="0"/>
          <w:marBottom w:val="0"/>
          <w:divBdr>
            <w:top w:val="none" w:sz="0" w:space="0" w:color="auto"/>
            <w:left w:val="none" w:sz="0" w:space="0" w:color="auto"/>
            <w:bottom w:val="none" w:sz="0" w:space="0" w:color="auto"/>
            <w:right w:val="none" w:sz="0" w:space="0" w:color="auto"/>
          </w:divBdr>
        </w:div>
        <w:div w:id="1299188274">
          <w:marLeft w:val="0"/>
          <w:marRight w:val="0"/>
          <w:marTop w:val="0"/>
          <w:marBottom w:val="0"/>
          <w:divBdr>
            <w:top w:val="none" w:sz="0" w:space="0" w:color="auto"/>
            <w:left w:val="none" w:sz="0" w:space="0" w:color="auto"/>
            <w:bottom w:val="none" w:sz="0" w:space="0" w:color="auto"/>
            <w:right w:val="none" w:sz="0" w:space="0" w:color="auto"/>
          </w:divBdr>
        </w:div>
        <w:div w:id="422339662">
          <w:marLeft w:val="0"/>
          <w:marRight w:val="0"/>
          <w:marTop w:val="0"/>
          <w:marBottom w:val="0"/>
          <w:divBdr>
            <w:top w:val="none" w:sz="0" w:space="0" w:color="auto"/>
            <w:left w:val="none" w:sz="0" w:space="0" w:color="auto"/>
            <w:bottom w:val="none" w:sz="0" w:space="0" w:color="auto"/>
            <w:right w:val="none" w:sz="0" w:space="0" w:color="auto"/>
          </w:divBdr>
        </w:div>
        <w:div w:id="536351740">
          <w:marLeft w:val="0"/>
          <w:marRight w:val="0"/>
          <w:marTop w:val="0"/>
          <w:marBottom w:val="0"/>
          <w:divBdr>
            <w:top w:val="none" w:sz="0" w:space="0" w:color="auto"/>
            <w:left w:val="none" w:sz="0" w:space="0" w:color="auto"/>
            <w:bottom w:val="none" w:sz="0" w:space="0" w:color="auto"/>
            <w:right w:val="none" w:sz="0" w:space="0" w:color="auto"/>
          </w:divBdr>
        </w:div>
        <w:div w:id="705523911">
          <w:marLeft w:val="0"/>
          <w:marRight w:val="0"/>
          <w:marTop w:val="0"/>
          <w:marBottom w:val="0"/>
          <w:divBdr>
            <w:top w:val="none" w:sz="0" w:space="0" w:color="auto"/>
            <w:left w:val="none" w:sz="0" w:space="0" w:color="auto"/>
            <w:bottom w:val="none" w:sz="0" w:space="0" w:color="auto"/>
            <w:right w:val="none" w:sz="0" w:space="0" w:color="auto"/>
          </w:divBdr>
        </w:div>
        <w:div w:id="474225978">
          <w:marLeft w:val="0"/>
          <w:marRight w:val="0"/>
          <w:marTop w:val="0"/>
          <w:marBottom w:val="0"/>
          <w:divBdr>
            <w:top w:val="none" w:sz="0" w:space="0" w:color="auto"/>
            <w:left w:val="none" w:sz="0" w:space="0" w:color="auto"/>
            <w:bottom w:val="none" w:sz="0" w:space="0" w:color="auto"/>
            <w:right w:val="none" w:sz="0" w:space="0" w:color="auto"/>
          </w:divBdr>
        </w:div>
        <w:div w:id="1541741382">
          <w:marLeft w:val="0"/>
          <w:marRight w:val="0"/>
          <w:marTop w:val="0"/>
          <w:marBottom w:val="0"/>
          <w:divBdr>
            <w:top w:val="none" w:sz="0" w:space="0" w:color="auto"/>
            <w:left w:val="none" w:sz="0" w:space="0" w:color="auto"/>
            <w:bottom w:val="none" w:sz="0" w:space="0" w:color="auto"/>
            <w:right w:val="none" w:sz="0" w:space="0" w:color="auto"/>
          </w:divBdr>
        </w:div>
        <w:div w:id="1685131629">
          <w:marLeft w:val="0"/>
          <w:marRight w:val="0"/>
          <w:marTop w:val="0"/>
          <w:marBottom w:val="0"/>
          <w:divBdr>
            <w:top w:val="none" w:sz="0" w:space="0" w:color="auto"/>
            <w:left w:val="none" w:sz="0" w:space="0" w:color="auto"/>
            <w:bottom w:val="none" w:sz="0" w:space="0" w:color="auto"/>
            <w:right w:val="none" w:sz="0" w:space="0" w:color="auto"/>
          </w:divBdr>
        </w:div>
        <w:div w:id="177693293">
          <w:marLeft w:val="0"/>
          <w:marRight w:val="0"/>
          <w:marTop w:val="0"/>
          <w:marBottom w:val="0"/>
          <w:divBdr>
            <w:top w:val="none" w:sz="0" w:space="0" w:color="auto"/>
            <w:left w:val="none" w:sz="0" w:space="0" w:color="auto"/>
            <w:bottom w:val="none" w:sz="0" w:space="0" w:color="auto"/>
            <w:right w:val="none" w:sz="0" w:space="0" w:color="auto"/>
          </w:divBdr>
        </w:div>
        <w:div w:id="607006734">
          <w:marLeft w:val="0"/>
          <w:marRight w:val="0"/>
          <w:marTop w:val="0"/>
          <w:marBottom w:val="0"/>
          <w:divBdr>
            <w:top w:val="none" w:sz="0" w:space="0" w:color="auto"/>
            <w:left w:val="none" w:sz="0" w:space="0" w:color="auto"/>
            <w:bottom w:val="none" w:sz="0" w:space="0" w:color="auto"/>
            <w:right w:val="none" w:sz="0" w:space="0" w:color="auto"/>
          </w:divBdr>
        </w:div>
        <w:div w:id="676736558">
          <w:marLeft w:val="0"/>
          <w:marRight w:val="0"/>
          <w:marTop w:val="0"/>
          <w:marBottom w:val="0"/>
          <w:divBdr>
            <w:top w:val="none" w:sz="0" w:space="0" w:color="auto"/>
            <w:left w:val="none" w:sz="0" w:space="0" w:color="auto"/>
            <w:bottom w:val="none" w:sz="0" w:space="0" w:color="auto"/>
            <w:right w:val="none" w:sz="0" w:space="0" w:color="auto"/>
          </w:divBdr>
        </w:div>
        <w:div w:id="900872142">
          <w:marLeft w:val="0"/>
          <w:marRight w:val="0"/>
          <w:marTop w:val="0"/>
          <w:marBottom w:val="0"/>
          <w:divBdr>
            <w:top w:val="none" w:sz="0" w:space="0" w:color="auto"/>
            <w:left w:val="none" w:sz="0" w:space="0" w:color="auto"/>
            <w:bottom w:val="none" w:sz="0" w:space="0" w:color="auto"/>
            <w:right w:val="none" w:sz="0" w:space="0" w:color="auto"/>
          </w:divBdr>
        </w:div>
        <w:div w:id="2096827434">
          <w:marLeft w:val="0"/>
          <w:marRight w:val="0"/>
          <w:marTop w:val="0"/>
          <w:marBottom w:val="0"/>
          <w:divBdr>
            <w:top w:val="none" w:sz="0" w:space="0" w:color="auto"/>
            <w:left w:val="none" w:sz="0" w:space="0" w:color="auto"/>
            <w:bottom w:val="none" w:sz="0" w:space="0" w:color="auto"/>
            <w:right w:val="none" w:sz="0" w:space="0" w:color="auto"/>
          </w:divBdr>
        </w:div>
        <w:div w:id="623001390">
          <w:marLeft w:val="0"/>
          <w:marRight w:val="0"/>
          <w:marTop w:val="0"/>
          <w:marBottom w:val="0"/>
          <w:divBdr>
            <w:top w:val="none" w:sz="0" w:space="0" w:color="auto"/>
            <w:left w:val="none" w:sz="0" w:space="0" w:color="auto"/>
            <w:bottom w:val="none" w:sz="0" w:space="0" w:color="auto"/>
            <w:right w:val="none" w:sz="0" w:space="0" w:color="auto"/>
          </w:divBdr>
        </w:div>
        <w:div w:id="1410538604">
          <w:marLeft w:val="0"/>
          <w:marRight w:val="0"/>
          <w:marTop w:val="0"/>
          <w:marBottom w:val="0"/>
          <w:divBdr>
            <w:top w:val="none" w:sz="0" w:space="0" w:color="auto"/>
            <w:left w:val="none" w:sz="0" w:space="0" w:color="auto"/>
            <w:bottom w:val="none" w:sz="0" w:space="0" w:color="auto"/>
            <w:right w:val="none" w:sz="0" w:space="0" w:color="auto"/>
          </w:divBdr>
        </w:div>
        <w:div w:id="2122454241">
          <w:marLeft w:val="0"/>
          <w:marRight w:val="0"/>
          <w:marTop w:val="0"/>
          <w:marBottom w:val="0"/>
          <w:divBdr>
            <w:top w:val="none" w:sz="0" w:space="0" w:color="auto"/>
            <w:left w:val="none" w:sz="0" w:space="0" w:color="auto"/>
            <w:bottom w:val="none" w:sz="0" w:space="0" w:color="auto"/>
            <w:right w:val="none" w:sz="0" w:space="0" w:color="auto"/>
          </w:divBdr>
        </w:div>
        <w:div w:id="444231244">
          <w:marLeft w:val="0"/>
          <w:marRight w:val="0"/>
          <w:marTop w:val="0"/>
          <w:marBottom w:val="0"/>
          <w:divBdr>
            <w:top w:val="none" w:sz="0" w:space="0" w:color="auto"/>
            <w:left w:val="none" w:sz="0" w:space="0" w:color="auto"/>
            <w:bottom w:val="none" w:sz="0" w:space="0" w:color="auto"/>
            <w:right w:val="none" w:sz="0" w:space="0" w:color="auto"/>
          </w:divBdr>
        </w:div>
        <w:div w:id="2054885743">
          <w:marLeft w:val="0"/>
          <w:marRight w:val="0"/>
          <w:marTop w:val="0"/>
          <w:marBottom w:val="0"/>
          <w:divBdr>
            <w:top w:val="none" w:sz="0" w:space="0" w:color="auto"/>
            <w:left w:val="none" w:sz="0" w:space="0" w:color="auto"/>
            <w:bottom w:val="none" w:sz="0" w:space="0" w:color="auto"/>
            <w:right w:val="none" w:sz="0" w:space="0" w:color="auto"/>
          </w:divBdr>
        </w:div>
        <w:div w:id="1278948192">
          <w:marLeft w:val="0"/>
          <w:marRight w:val="0"/>
          <w:marTop w:val="0"/>
          <w:marBottom w:val="0"/>
          <w:divBdr>
            <w:top w:val="none" w:sz="0" w:space="0" w:color="auto"/>
            <w:left w:val="none" w:sz="0" w:space="0" w:color="auto"/>
            <w:bottom w:val="none" w:sz="0" w:space="0" w:color="auto"/>
            <w:right w:val="none" w:sz="0" w:space="0" w:color="auto"/>
          </w:divBdr>
        </w:div>
        <w:div w:id="217129258">
          <w:marLeft w:val="0"/>
          <w:marRight w:val="0"/>
          <w:marTop w:val="0"/>
          <w:marBottom w:val="0"/>
          <w:divBdr>
            <w:top w:val="none" w:sz="0" w:space="0" w:color="auto"/>
            <w:left w:val="none" w:sz="0" w:space="0" w:color="auto"/>
            <w:bottom w:val="none" w:sz="0" w:space="0" w:color="auto"/>
            <w:right w:val="none" w:sz="0" w:space="0" w:color="auto"/>
          </w:divBdr>
        </w:div>
        <w:div w:id="1540779168">
          <w:marLeft w:val="0"/>
          <w:marRight w:val="0"/>
          <w:marTop w:val="0"/>
          <w:marBottom w:val="0"/>
          <w:divBdr>
            <w:top w:val="none" w:sz="0" w:space="0" w:color="auto"/>
            <w:left w:val="none" w:sz="0" w:space="0" w:color="auto"/>
            <w:bottom w:val="none" w:sz="0" w:space="0" w:color="auto"/>
            <w:right w:val="none" w:sz="0" w:space="0" w:color="auto"/>
          </w:divBdr>
        </w:div>
        <w:div w:id="1680347816">
          <w:marLeft w:val="0"/>
          <w:marRight w:val="0"/>
          <w:marTop w:val="0"/>
          <w:marBottom w:val="0"/>
          <w:divBdr>
            <w:top w:val="none" w:sz="0" w:space="0" w:color="auto"/>
            <w:left w:val="none" w:sz="0" w:space="0" w:color="auto"/>
            <w:bottom w:val="none" w:sz="0" w:space="0" w:color="auto"/>
            <w:right w:val="none" w:sz="0" w:space="0" w:color="auto"/>
          </w:divBdr>
        </w:div>
        <w:div w:id="948466870">
          <w:marLeft w:val="0"/>
          <w:marRight w:val="0"/>
          <w:marTop w:val="0"/>
          <w:marBottom w:val="0"/>
          <w:divBdr>
            <w:top w:val="none" w:sz="0" w:space="0" w:color="auto"/>
            <w:left w:val="none" w:sz="0" w:space="0" w:color="auto"/>
            <w:bottom w:val="none" w:sz="0" w:space="0" w:color="auto"/>
            <w:right w:val="none" w:sz="0" w:space="0" w:color="auto"/>
          </w:divBdr>
        </w:div>
        <w:div w:id="100953420">
          <w:marLeft w:val="0"/>
          <w:marRight w:val="0"/>
          <w:marTop w:val="0"/>
          <w:marBottom w:val="0"/>
          <w:divBdr>
            <w:top w:val="none" w:sz="0" w:space="0" w:color="auto"/>
            <w:left w:val="none" w:sz="0" w:space="0" w:color="auto"/>
            <w:bottom w:val="none" w:sz="0" w:space="0" w:color="auto"/>
            <w:right w:val="none" w:sz="0" w:space="0" w:color="auto"/>
          </w:divBdr>
        </w:div>
        <w:div w:id="693772021">
          <w:marLeft w:val="0"/>
          <w:marRight w:val="0"/>
          <w:marTop w:val="0"/>
          <w:marBottom w:val="0"/>
          <w:divBdr>
            <w:top w:val="none" w:sz="0" w:space="0" w:color="auto"/>
            <w:left w:val="none" w:sz="0" w:space="0" w:color="auto"/>
            <w:bottom w:val="none" w:sz="0" w:space="0" w:color="auto"/>
            <w:right w:val="none" w:sz="0" w:space="0" w:color="auto"/>
          </w:divBdr>
        </w:div>
        <w:div w:id="725832846">
          <w:marLeft w:val="0"/>
          <w:marRight w:val="60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ysc@moe.edu.cn" TargetMode="External"/><Relationship Id="rId13" Type="http://schemas.openxmlformats.org/officeDocument/2006/relationships/hyperlink" Target="http://syzx.cers.edu.cn/UserFiles/File/fangzh/fangzh_5.doc" TargetMode="External"/><Relationship Id="rId3" Type="http://schemas.openxmlformats.org/officeDocument/2006/relationships/webSettings" Target="webSettings.xml"/><Relationship Id="rId7" Type="http://schemas.openxmlformats.org/officeDocument/2006/relationships/hyperlink" Target="mailto:haoysh@pku.edu.cn" TargetMode="External"/><Relationship Id="rId12" Type="http://schemas.openxmlformats.org/officeDocument/2006/relationships/hyperlink" Target="http://syzx.cers.edu.cn/UserFiles/File/fangzh/fangzh_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ueshubu@moe.edu.cn" TargetMode="External"/><Relationship Id="rId11" Type="http://schemas.openxmlformats.org/officeDocument/2006/relationships/hyperlink" Target="http://syzx.cers.edu.cn/UserFiles/File/fangzh/fangzh_3.doc" TargetMode="External"/><Relationship Id="rId5" Type="http://schemas.openxmlformats.org/officeDocument/2006/relationships/hyperlink" Target="http://syzx.cers.edu.cn/" TargetMode="External"/><Relationship Id="rId15" Type="http://schemas.openxmlformats.org/officeDocument/2006/relationships/theme" Target="theme/theme1.xml"/><Relationship Id="rId10" Type="http://schemas.openxmlformats.org/officeDocument/2006/relationships/hyperlink" Target="http://syzx.cers.edu.cn/UserFiles/File/fangzh/fangzh_2.doc" TargetMode="External"/><Relationship Id="rId4" Type="http://schemas.openxmlformats.org/officeDocument/2006/relationships/hyperlink" Target="mailto:sysc@moe.edu.cn" TargetMode="External"/><Relationship Id="rId9" Type="http://schemas.openxmlformats.org/officeDocument/2006/relationships/hyperlink" Target="http://syzx.cers.edu.cn/UserFiles/File/fangzh/fangzh_1.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536</Words>
  <Characters>3058</Characters>
  <Application>Microsoft Office Word</Application>
  <DocSecurity>0</DocSecurity>
  <Lines>25</Lines>
  <Paragraphs>7</Paragraphs>
  <ScaleCrop>false</ScaleCrop>
  <Company>Lenovo (Beijing) Limited</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dcterms:created xsi:type="dcterms:W3CDTF">2014-09-10T01:43:00Z</dcterms:created>
  <dcterms:modified xsi:type="dcterms:W3CDTF">2014-09-10T01:43:00Z</dcterms:modified>
</cp:coreProperties>
</file>